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8F" w:rsidRDefault="00A70F27" w:rsidP="001073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F27">
        <w:rPr>
          <w:rFonts w:ascii="Times New Roman" w:hAnsi="Times New Roman" w:cs="Times New Roman"/>
          <w:b/>
          <w:sz w:val="28"/>
          <w:szCs w:val="28"/>
        </w:rPr>
        <w:t>О результатах мониторинга в связи с осуществлением космической деятельности</w:t>
      </w:r>
    </w:p>
    <w:p w:rsidR="00FF3569" w:rsidRDefault="00FF3569" w:rsidP="001073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F27" w:rsidRDefault="00A70F27" w:rsidP="001073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с космодрома «Байконур» было произведено 13 запусков</w:t>
      </w:r>
      <w:r w:rsidR="00716B0A">
        <w:rPr>
          <w:rFonts w:ascii="Times New Roman" w:hAnsi="Times New Roman" w:cs="Times New Roman"/>
          <w:sz w:val="28"/>
          <w:szCs w:val="28"/>
        </w:rPr>
        <w:t xml:space="preserve"> ракет-носителей, в том числе 4 запуска РН «Протон-М».</w:t>
      </w:r>
    </w:p>
    <w:p w:rsidR="00716B0A" w:rsidRDefault="00716B0A" w:rsidP="00107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Санитарной службой региона в рамках проведения экологического мониторинга с целью оценки санитарно-эпидемиологической обстановки, складывающейся на территории Республики Алтай, за 2017 год на базе аккредитованного испытательного лабораторного центра проведены исследования качества питьевой воды из источников централизованного водоснабжения в населенных пунктах республики, расположенных вблизи районов падения </w:t>
      </w:r>
      <w:r w:rsidR="00D510D7">
        <w:rPr>
          <w:rFonts w:ascii="Times New Roman" w:hAnsi="Times New Roman" w:cs="Times New Roman"/>
          <w:sz w:val="28"/>
          <w:szCs w:val="28"/>
        </w:rPr>
        <w:t>отделяющихся частей ракет-носителей (ОЧ РН). Всего исследовано 16 проб воды, во всех пробах содержание определяемых веществ не превышает гигиенические нормативы.</w:t>
      </w:r>
    </w:p>
    <w:p w:rsidR="00D510D7" w:rsidRDefault="00D510D7" w:rsidP="00107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года проводились исследования воды открытых водоемов, почвы, дикоросов, зелени с приусадебных участков на содержание загрязняющих веществ. Отобрано и исследовано на базе аккредитованного испытательного лабораторного центра (ИЛЦ) 39 проб воды открытых водоемов, 54 пробы почвы, 91 проба овощей, дикорастущих ягод, ореха, грибов на содержание солей тяжелых металлов; 62 пробы дикоросов и овощей на радиологические исследования. Во всех пробах содержание определяемых веществ не превышает установленные гигиенические нормативы.</w:t>
      </w:r>
    </w:p>
    <w:p w:rsidR="001475C1" w:rsidRDefault="00A14EEF" w:rsidP="00107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Каждый запуск ракеты- носителя «Протон-М» сопровождался отбором проб объектов окружающей среды на наличие НДМГ. За истекший период текущего года</w:t>
      </w:r>
      <w:r w:rsidR="00C85382">
        <w:rPr>
          <w:rFonts w:ascii="Times New Roman" w:hAnsi="Times New Roman" w:cs="Times New Roman"/>
          <w:sz w:val="28"/>
          <w:szCs w:val="28"/>
        </w:rPr>
        <w:t xml:space="preserve"> было исследовано34 пробы воды из открытых водоемов, 33 пробы почвы, отобранные в населенных пунктах районов возможного падения ОЧ РН. В исследованных пробах определяемые вещества на уровне концентраций ниже порога обнаружения, что свидетельствует об отсутствии </w:t>
      </w:r>
      <w:r w:rsidR="001475C1">
        <w:rPr>
          <w:rFonts w:ascii="Times New Roman" w:hAnsi="Times New Roman" w:cs="Times New Roman"/>
          <w:sz w:val="28"/>
          <w:szCs w:val="28"/>
        </w:rPr>
        <w:t>загрязнения объектов окружающей среды.</w:t>
      </w:r>
    </w:p>
    <w:p w:rsidR="00A14EEF" w:rsidRDefault="001475C1" w:rsidP="00107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Мониторинг обращаемости населения за медицинской помощью, осуществляемый после каждого запуска</w:t>
      </w:r>
      <w:r w:rsidR="008E429E">
        <w:rPr>
          <w:rFonts w:ascii="Times New Roman" w:hAnsi="Times New Roman" w:cs="Times New Roman"/>
          <w:sz w:val="28"/>
          <w:szCs w:val="28"/>
        </w:rPr>
        <w:t xml:space="preserve"> ракеты- носителя, на территории муниципальных образований, относящихся к зоне возможного падения ступеней ракет- носителей, увеличения заболеваемости населения и случаев обращений со специфическими признаками отравлений за весь период наблюдения не подтверждает. Экстренные извещения в Управление </w:t>
      </w:r>
      <w:proofErr w:type="spellStart"/>
      <w:r w:rsidR="008E429E">
        <w:rPr>
          <w:rFonts w:ascii="Times New Roman" w:hAnsi="Times New Roman" w:cs="Times New Roman"/>
          <w:sz w:val="28"/>
          <w:szCs w:val="28"/>
        </w:rPr>
        <w:t>Росптребнадзора</w:t>
      </w:r>
      <w:proofErr w:type="spellEnd"/>
      <w:r w:rsidR="008E429E">
        <w:rPr>
          <w:rFonts w:ascii="Times New Roman" w:hAnsi="Times New Roman" w:cs="Times New Roman"/>
          <w:sz w:val="28"/>
          <w:szCs w:val="28"/>
        </w:rPr>
        <w:t xml:space="preserve"> по Республике Алтай об острых токсических отравлениях не поступали. </w:t>
      </w:r>
    </w:p>
    <w:p w:rsidR="00A51F20" w:rsidRDefault="008E429E" w:rsidP="00107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взаимодействия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 с ФБУН «Федеральный научный центр медико-профилактических технологий управления рисками здоровью населения»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Пермь по оценке влияния ракетно-космической деятельности на здоровье населения, проживающего вблизи районов падения ОЧ РН, начался новый этап работ по идентификации метаболитов НДМГ в биологических средах жителей, проживающих и осуществляющих хозяйственную деятельность вблизи районов падения ОЧ РН.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июне, августе</w:t>
      </w:r>
      <w:r w:rsidR="00505074">
        <w:rPr>
          <w:rFonts w:ascii="Times New Roman" w:hAnsi="Times New Roman" w:cs="Times New Roman"/>
          <w:sz w:val="28"/>
          <w:szCs w:val="28"/>
        </w:rPr>
        <w:t xml:space="preserve"> текущего года отобраны и направлены на исследование в г</w:t>
      </w:r>
      <w:proofErr w:type="gramStart"/>
      <w:r w:rsidR="0050507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05074">
        <w:rPr>
          <w:rFonts w:ascii="Times New Roman" w:hAnsi="Times New Roman" w:cs="Times New Roman"/>
          <w:sz w:val="28"/>
          <w:szCs w:val="28"/>
        </w:rPr>
        <w:t xml:space="preserve">ермь 46 сывороток крови жителей </w:t>
      </w:r>
      <w:proofErr w:type="spellStart"/>
      <w:r w:rsidR="00505074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="00505074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="00505074">
        <w:rPr>
          <w:rFonts w:ascii="Times New Roman" w:hAnsi="Times New Roman" w:cs="Times New Roman"/>
          <w:sz w:val="28"/>
          <w:szCs w:val="28"/>
        </w:rPr>
        <w:t>Турачакского</w:t>
      </w:r>
      <w:proofErr w:type="spellEnd"/>
      <w:r w:rsidR="00505074">
        <w:rPr>
          <w:rFonts w:ascii="Times New Roman" w:hAnsi="Times New Roman" w:cs="Times New Roman"/>
          <w:sz w:val="28"/>
          <w:szCs w:val="28"/>
        </w:rPr>
        <w:t xml:space="preserve">, Улаганского и </w:t>
      </w:r>
      <w:proofErr w:type="spellStart"/>
      <w:r w:rsidR="00505074"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 w:rsidR="00505074">
        <w:rPr>
          <w:rFonts w:ascii="Times New Roman" w:hAnsi="Times New Roman" w:cs="Times New Roman"/>
          <w:sz w:val="28"/>
          <w:szCs w:val="28"/>
        </w:rPr>
        <w:t xml:space="preserve"> (контрольный район) районов.</w:t>
      </w:r>
    </w:p>
    <w:p w:rsidR="00505074" w:rsidRDefault="00505074" w:rsidP="001073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ФБУН «Федеральный научный центр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 профилактических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A51F20">
        <w:rPr>
          <w:rFonts w:ascii="Times New Roman" w:hAnsi="Times New Roman" w:cs="Times New Roman"/>
          <w:sz w:val="28"/>
          <w:szCs w:val="28"/>
        </w:rPr>
        <w:t xml:space="preserve"> управления рисками здоровью населения» </w:t>
      </w:r>
      <w:proofErr w:type="spellStart"/>
      <w:r w:rsidR="00A51F2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A51F20">
        <w:rPr>
          <w:rFonts w:ascii="Times New Roman" w:hAnsi="Times New Roman" w:cs="Times New Roman"/>
          <w:sz w:val="28"/>
          <w:szCs w:val="28"/>
        </w:rPr>
        <w:t xml:space="preserve"> г. Пермь в 2017 году проведены исследования по определению химического состава объектов окружающей среды, отобранных в РП ОЧ РН на территории Республики Алтай. В исследованных пробах продукты распада НДМГ не обнаружены.</w:t>
      </w:r>
    </w:p>
    <w:p w:rsidR="00A51F20" w:rsidRDefault="00A51F20" w:rsidP="001073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Дальнейшая работа по определению возможного влияния ракетно-космической деятельности на состояние окружающей среды, здоровье населения Республики Алтай</w:t>
      </w:r>
      <w:r w:rsidR="00D56E89">
        <w:rPr>
          <w:rFonts w:ascii="Times New Roman" w:hAnsi="Times New Roman" w:cs="Times New Roman"/>
          <w:sz w:val="28"/>
          <w:szCs w:val="28"/>
        </w:rPr>
        <w:t xml:space="preserve"> Управлением </w:t>
      </w:r>
      <w:proofErr w:type="spellStart"/>
      <w:r w:rsidR="00D56E8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56E89">
        <w:rPr>
          <w:rFonts w:ascii="Times New Roman" w:hAnsi="Times New Roman" w:cs="Times New Roman"/>
          <w:sz w:val="28"/>
          <w:szCs w:val="28"/>
        </w:rPr>
        <w:t xml:space="preserve"> по Республике Алтай совместно с ФБУН «Федеральный научный центр медико-профилактических технологий управления рисками здоровью населения» </w:t>
      </w:r>
      <w:proofErr w:type="spellStart"/>
      <w:r w:rsidR="00D56E8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56E89">
        <w:rPr>
          <w:rFonts w:ascii="Times New Roman" w:hAnsi="Times New Roman" w:cs="Times New Roman"/>
          <w:sz w:val="28"/>
          <w:szCs w:val="28"/>
        </w:rPr>
        <w:t xml:space="preserve"> г. Пермь будет продолжена в 2018 году.</w:t>
      </w:r>
    </w:p>
    <w:p w:rsidR="00D56E89" w:rsidRDefault="00D56E89" w:rsidP="001073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договора о сотрудничестве между ФГБНУ « Научно-исследовательский институт терапии  и профилактической медицины» и Министерством здравоохранения Республики Алтай в 2017 году в клинике «НИИТПМ» 51 человек прошли плановое стационарное обследование и лечение, 477 жителей Республики Алтай осмотрены</w:t>
      </w:r>
      <w:r w:rsidR="0013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C31">
        <w:rPr>
          <w:rFonts w:ascii="Times New Roman" w:hAnsi="Times New Roman" w:cs="Times New Roman"/>
          <w:sz w:val="28"/>
          <w:szCs w:val="28"/>
        </w:rPr>
        <w:t>амбулаторно</w:t>
      </w:r>
      <w:proofErr w:type="spellEnd"/>
      <w:r w:rsidR="00130C31">
        <w:rPr>
          <w:rFonts w:ascii="Times New Roman" w:hAnsi="Times New Roman" w:cs="Times New Roman"/>
          <w:sz w:val="28"/>
          <w:szCs w:val="28"/>
        </w:rPr>
        <w:t xml:space="preserve">. При обследовании пациентов, проживающих в населенных пунктах, расположенных вблизи районов возможного падения отделяющихся частей РН, ни у одного человека лабораторных и клинических данных за признаки воздействия НДМА, НДЭА (в том числе остаточных явлений интоксикации) на организм выявлено не было. </w:t>
      </w:r>
    </w:p>
    <w:p w:rsidR="00130C31" w:rsidRPr="00A70F27" w:rsidRDefault="00130C31" w:rsidP="001073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достигнутой договоренности с ФГУП «Центр эксплуатации объектов наземной космической инфраструктуры» специалисты санитарной службы республики приняли участие в облетах территории возможного  падения ОЧ РН после трех запусков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июнь, август, сентябрь) с космодрома «Байконур» РН «Протон-М». </w:t>
      </w:r>
      <w:r w:rsidR="00107372">
        <w:rPr>
          <w:rFonts w:ascii="Times New Roman" w:hAnsi="Times New Roman" w:cs="Times New Roman"/>
          <w:sz w:val="28"/>
          <w:szCs w:val="28"/>
        </w:rPr>
        <w:t xml:space="preserve">Каждый после пусковой облет территории </w:t>
      </w:r>
      <w:r w:rsidR="00107372">
        <w:rPr>
          <w:rFonts w:ascii="Times New Roman" w:hAnsi="Times New Roman" w:cs="Times New Roman"/>
          <w:sz w:val="28"/>
          <w:szCs w:val="28"/>
        </w:rPr>
        <w:lastRenderedPageBreak/>
        <w:t>районов падения сопровождался отбором проб объектов окружающей среды с целью идентификации и количественного определения метаболитов НДМГ</w:t>
      </w:r>
    </w:p>
    <w:sectPr w:rsidR="00130C31" w:rsidRPr="00A70F27" w:rsidSect="00F5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F27"/>
    <w:rsid w:val="00011675"/>
    <w:rsid w:val="00056813"/>
    <w:rsid w:val="00104D2D"/>
    <w:rsid w:val="00107372"/>
    <w:rsid w:val="001167B7"/>
    <w:rsid w:val="00130C31"/>
    <w:rsid w:val="00131DB7"/>
    <w:rsid w:val="001475C1"/>
    <w:rsid w:val="00161EC5"/>
    <w:rsid w:val="0016398F"/>
    <w:rsid w:val="00187FF9"/>
    <w:rsid w:val="001903F2"/>
    <w:rsid w:val="00196BE6"/>
    <w:rsid w:val="0024100D"/>
    <w:rsid w:val="00262CA4"/>
    <w:rsid w:val="0028783F"/>
    <w:rsid w:val="00295B88"/>
    <w:rsid w:val="002D74B9"/>
    <w:rsid w:val="002E180B"/>
    <w:rsid w:val="002E21EA"/>
    <w:rsid w:val="00330638"/>
    <w:rsid w:val="0035561D"/>
    <w:rsid w:val="004066D8"/>
    <w:rsid w:val="0040734E"/>
    <w:rsid w:val="00466EBA"/>
    <w:rsid w:val="004B22A0"/>
    <w:rsid w:val="004E4709"/>
    <w:rsid w:val="00505074"/>
    <w:rsid w:val="00570369"/>
    <w:rsid w:val="005A7948"/>
    <w:rsid w:val="00611DCF"/>
    <w:rsid w:val="00637524"/>
    <w:rsid w:val="006F5712"/>
    <w:rsid w:val="00716B0A"/>
    <w:rsid w:val="00722656"/>
    <w:rsid w:val="007D1027"/>
    <w:rsid w:val="007D1621"/>
    <w:rsid w:val="00840915"/>
    <w:rsid w:val="00845480"/>
    <w:rsid w:val="00854F68"/>
    <w:rsid w:val="00886D0F"/>
    <w:rsid w:val="00890632"/>
    <w:rsid w:val="008A3CA5"/>
    <w:rsid w:val="008B792F"/>
    <w:rsid w:val="008E429E"/>
    <w:rsid w:val="00900593"/>
    <w:rsid w:val="0094692F"/>
    <w:rsid w:val="00985193"/>
    <w:rsid w:val="009A32D5"/>
    <w:rsid w:val="009C1968"/>
    <w:rsid w:val="009D3DC5"/>
    <w:rsid w:val="009D656A"/>
    <w:rsid w:val="00A14EEF"/>
    <w:rsid w:val="00A51F20"/>
    <w:rsid w:val="00A70F27"/>
    <w:rsid w:val="00AC3926"/>
    <w:rsid w:val="00AC5C2B"/>
    <w:rsid w:val="00B026B4"/>
    <w:rsid w:val="00B26998"/>
    <w:rsid w:val="00B71AD3"/>
    <w:rsid w:val="00BE6D5E"/>
    <w:rsid w:val="00C07D99"/>
    <w:rsid w:val="00C85382"/>
    <w:rsid w:val="00CC6EA3"/>
    <w:rsid w:val="00D05F78"/>
    <w:rsid w:val="00D510D7"/>
    <w:rsid w:val="00D56E89"/>
    <w:rsid w:val="00D710F9"/>
    <w:rsid w:val="00D8611C"/>
    <w:rsid w:val="00DB3B77"/>
    <w:rsid w:val="00DD072B"/>
    <w:rsid w:val="00E10EF4"/>
    <w:rsid w:val="00E90827"/>
    <w:rsid w:val="00E92A9D"/>
    <w:rsid w:val="00EA5834"/>
    <w:rsid w:val="00F21D7F"/>
    <w:rsid w:val="00F24F3F"/>
    <w:rsid w:val="00F55F8F"/>
    <w:rsid w:val="00FC1D5F"/>
    <w:rsid w:val="00FF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32EF-0D9C-44C2-8751-D579E967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Юрист2</dc:creator>
  <cp:lastModifiedBy>Юрист2</cp:lastModifiedBy>
  <cp:revision>7</cp:revision>
  <dcterms:created xsi:type="dcterms:W3CDTF">2018-03-15T08:25:00Z</dcterms:created>
  <dcterms:modified xsi:type="dcterms:W3CDTF">2018-03-20T08:17:00Z</dcterms:modified>
</cp:coreProperties>
</file>